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406.0" w:type="dxa"/>
        <w:jc w:val="left"/>
        <w:tblInd w:w="0.0" w:type="dxa"/>
        <w:tblLayout w:type="fixed"/>
        <w:tblLook w:val="0400"/>
      </w:tblPr>
      <w:tblGrid>
        <w:gridCol w:w="12406"/>
        <w:tblGridChange w:id="0">
          <w:tblGrid>
            <w:gridCol w:w="12406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053.000000000002" w:type="dxa"/>
              <w:jc w:val="left"/>
              <w:tblInd w:w="137.0" w:type="dxa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901"/>
              <w:gridCol w:w="2038"/>
              <w:gridCol w:w="1016"/>
              <w:gridCol w:w="1022"/>
              <w:gridCol w:w="827"/>
              <w:gridCol w:w="1211"/>
              <w:gridCol w:w="2038"/>
              <w:tblGridChange w:id="0">
                <w:tblGrid>
                  <w:gridCol w:w="1901"/>
                  <w:gridCol w:w="2038"/>
                  <w:gridCol w:w="1016"/>
                  <w:gridCol w:w="1022"/>
                  <w:gridCol w:w="827"/>
                  <w:gridCol w:w="1211"/>
                  <w:gridCol w:w="2038"/>
                </w:tblGrid>
              </w:tblGridChange>
            </w:tblGrid>
            <w:tr>
              <w:tc>
                <w:tcPr>
                  <w:gridSpan w:val="7"/>
                  <w:tcBorders>
                    <w:bottom w:color="000000" w:space="0" w:sz="4" w:val="single"/>
                  </w:tcBorders>
                  <w:shd w:fill="e2efd9" w:val="clear"/>
                </w:tcPr>
                <w:p w:rsidR="00000000" w:rsidDel="00000000" w:rsidP="00000000" w:rsidRDefault="00000000" w:rsidRPr="00000000" w14:paraId="0000000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1.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ج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.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نظرة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عامة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على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نموذج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الفتح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</w:p>
              </w:tc>
            </w:tr>
            <w:tr>
              <w:tc>
                <w:tcPr>
                  <w:gridSpan w:val="5"/>
                  <w:tcBorders>
                    <w:righ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0A">
                  <w:pPr>
                    <w:bidi w:val="1"/>
                    <w:spacing w:after="0" w:lineRule="auto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الخطوة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1: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التسجيل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و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التعريف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0F">
                  <w:pPr>
                    <w:bidi w:val="1"/>
                    <w:spacing w:after="0" w:lineRule="auto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خطوة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ادارة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الحالة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5"/>
                  <w:tcBorders>
                    <w:righ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11">
                  <w:pPr>
                    <w:bidi w:val="1"/>
                    <w:spacing w:after="0" w:lineRule="auto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النموذج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الاضافي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16">
                  <w:pPr>
                    <w:bidi w:val="1"/>
                    <w:spacing w:after="0" w:lineRule="auto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نوع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الملف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5"/>
                  <w:tcBorders>
                    <w:righ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18">
                  <w:pPr>
                    <w:bidi w:val="1"/>
                    <w:spacing w:after="0" w:lineRule="auto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1"/>
                    </w:rPr>
                    <w:t xml:space="preserve">عندما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تتوافق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القضية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مع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متطلبات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التسجيل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بعدما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تم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اغلاق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القضية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في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السابق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.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1D">
                  <w:pPr>
                    <w:bidi w:val="1"/>
                    <w:spacing w:after="0" w:lineRule="auto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وقت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ملء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النموذج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5"/>
                  <w:tcBorders>
                    <w:righ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1F">
                  <w:pPr>
                    <w:bidi w:val="1"/>
                    <w:spacing w:after="0" w:lineRule="auto"/>
                    <w:jc w:val="left"/>
                    <w:rPr>
                      <w:rFonts w:ascii="Calibri" w:cs="Calibri" w:eastAsia="Calibri" w:hAnsi="Calibri"/>
                      <w:b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متابع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الحالة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الذي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تم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تعيينه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للحالة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.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24">
                  <w:pPr>
                    <w:bidi w:val="1"/>
                    <w:spacing w:after="0" w:lineRule="auto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الاشخاص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المعنيين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ملء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النموذج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5"/>
                  <w:tcBorders>
                    <w:bottom w:color="000000" w:space="0" w:sz="4" w:val="single"/>
                    <w:right w:color="000000" w:space="0" w:sz="0" w:val="nil"/>
                  </w:tcBorders>
                  <w:shd w:fill="d9d9d9" w:val="clear"/>
                </w:tcPr>
                <w:p w:rsidR="00000000" w:rsidDel="00000000" w:rsidP="00000000" w:rsidRDefault="00000000" w:rsidRPr="00000000" w14:paraId="00000026">
                  <w:pPr>
                    <w:bidi w:val="1"/>
                    <w:spacing w:after="0" w:lineRule="auto"/>
                    <w:jc w:val="left"/>
                    <w:rPr>
                      <w:b w:val="1"/>
                    </w:rPr>
                  </w:pPr>
                  <w:r w:rsidDel="00000000" w:rsidR="00000000" w:rsidRPr="00000000">
                    <w:rPr>
                      <w:b w:val="1"/>
                      <w:rtl w:val="1"/>
                    </w:rPr>
                    <w:t xml:space="preserve">تسجيل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معلومات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تخص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اسباب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b w:val="1"/>
                      <w:rtl w:val="1"/>
                    </w:rPr>
                    <w:t xml:space="preserve">الحالة</w:t>
                  </w:r>
                </w:p>
              </w:tc>
              <w:tc>
                <w:tcPr>
                  <w:gridSpan w:val="2"/>
                  <w:tcBorders>
                    <w:left w:color="000000" w:space="0" w:sz="0" w:val="nil"/>
                    <w:bottom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2B">
                  <w:pPr>
                    <w:bidi w:val="1"/>
                    <w:spacing w:after="0" w:lineRule="auto"/>
                    <w:jc w:val="left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هدف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rtl w:val="1"/>
                    </w:rPr>
                    <w:t xml:space="preserve">النموذج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3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</w:tcPr>
                <w:p w:rsidR="00000000" w:rsidDel="00000000" w:rsidP="00000000" w:rsidRDefault="00000000" w:rsidRPr="00000000" w14:paraId="0000002D">
                  <w:pPr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4"/>
                  <w:tcBorders>
                    <w:left w:color="000000" w:space="0" w:sz="0" w:val="nil"/>
                    <w:right w:color="000000" w:space="0" w:sz="0" w:val="nil"/>
                  </w:tcBorders>
                  <w:shd w:fill="auto" w:val="clear"/>
                </w:tcPr>
                <w:p w:rsidR="00000000" w:rsidDel="00000000" w:rsidP="00000000" w:rsidRDefault="00000000" w:rsidRPr="00000000" w14:paraId="00000030">
                  <w:pPr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7"/>
                  <w:shd w:fill="e2efd9" w:val="clear"/>
                </w:tcPr>
                <w:p w:rsidR="00000000" w:rsidDel="00000000" w:rsidP="00000000" w:rsidRDefault="00000000" w:rsidRPr="00000000" w14:paraId="0000003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center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نموذج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32"/>
                      <w:szCs w:val="32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</w:p>
              </w:tc>
            </w:tr>
            <w:tr>
              <w:tc>
                <w:tcPr>
                  <w:gridSpan w:val="3"/>
                </w:tcPr>
                <w:p w:rsidR="00000000" w:rsidDel="00000000" w:rsidP="00000000" w:rsidRDefault="00000000" w:rsidRPr="00000000" w14:paraId="0000003B">
                  <w:pPr>
                    <w:bidi w:val="1"/>
                    <w:jc w:val="left"/>
                    <w:rPr>
                      <w:color w:val="000000"/>
                    </w:rPr>
                  </w:pP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الرقم</w:t>
                  </w: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التعريفي</w:t>
                  </w: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للحالة</w:t>
                  </w:r>
                  <w:r w:rsidDel="00000000" w:rsidR="00000000" w:rsidRPr="00000000">
                    <w:rPr>
                      <w:color w:val="000000"/>
                      <w:rtl w:val="1"/>
                    </w:rPr>
                    <w:t xml:space="preserve">:</w:t>
                  </w:r>
                </w:p>
              </w:tc>
              <w:tc>
                <w:tcPr>
                  <w:gridSpan w:val="4"/>
                </w:tcPr>
                <w:p w:rsidR="00000000" w:rsidDel="00000000" w:rsidP="00000000" w:rsidRDefault="00000000" w:rsidRPr="00000000" w14:paraId="0000003E">
                  <w:pPr>
                    <w:bidi w:val="1"/>
                    <w:jc w:val="left"/>
                    <w:rPr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1"/>
                    </w:rPr>
                    <w:t xml:space="preserve">تاريخ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الذي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تم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الحالة</w:t>
                  </w:r>
                  <w:r w:rsidDel="00000000" w:rsidR="00000000" w:rsidRPr="00000000">
                    <w:rPr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tl w:val="1"/>
                    </w:rPr>
                    <w:t xml:space="preserve">فيه</w:t>
                  </w:r>
                  <w:r w:rsidDel="00000000" w:rsidR="00000000" w:rsidRPr="00000000">
                    <w:rPr>
                      <w:rtl w:val="1"/>
                    </w:rPr>
                    <w:t xml:space="preserve">: 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1"/>
                    </w:rPr>
                    <w:t xml:space="preserve">يوم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1"/>
                    </w:rPr>
                    <w:t xml:space="preserve">شهر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b w:val="1"/>
                      <w:sz w:val="20"/>
                      <w:szCs w:val="20"/>
                      <w:rtl w:val="1"/>
                    </w:rPr>
                    <w:t xml:space="preserve">سنة</w:t>
                  </w:r>
                </w:p>
              </w:tc>
            </w:tr>
            <w:tr>
              <w:tc>
                <w:tcPr>
                  <w:gridSpan w:val="7"/>
                  <w:shd w:fill="e7e6e6" w:val="clear"/>
                </w:tcPr>
                <w:p w:rsidR="00000000" w:rsidDel="00000000" w:rsidP="00000000" w:rsidRDefault="00000000" w:rsidRPr="00000000" w14:paraId="00000042">
                  <w:pPr>
                    <w:keepNext w:val="0"/>
                    <w:keepLines w:val="0"/>
                    <w:widowControl w:val="1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160" w:before="0" w:line="259" w:lineRule="auto"/>
                    <w:ind w:left="720" w:right="0" w:hanging="36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اسباب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</w:p>
              </w:tc>
            </w:tr>
            <w:tr>
              <w:tc>
                <w:tcPr>
                  <w:gridSpan w:val="3"/>
                  <w:tcBorders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4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B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اطفال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غير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مصحوبين</w:t>
                  </w:r>
                  <w:r w:rsidDel="00000000" w:rsidR="00000000" w:rsidRPr="00000000">
                    <w:rPr>
                      <w:rFonts w:ascii="Calibri" w:cs="Calibri" w:eastAsia="Calibri" w:hAnsi="Calibri"/>
                      <w:rtl w:val="1"/>
                    </w:rPr>
                    <w:t xml:space="preserve"> </w:t>
                  </w:r>
                </w:p>
                <w:p w:rsidR="00000000" w:rsidDel="00000000" w:rsidP="00000000" w:rsidRDefault="00000000" w:rsidRPr="00000000" w14:paraId="0000004C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منفصل</w:t>
                  </w:r>
                </w:p>
                <w:p w:rsidR="00000000" w:rsidDel="00000000" w:rsidP="00000000" w:rsidRDefault="00000000" w:rsidRPr="00000000" w14:paraId="0000004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يتيم</w:t>
                  </w:r>
                </w:p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صعوبات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وظيفية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مثل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: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النظر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السمع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المشي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التواصل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التذكر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عناية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النفس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.</w:t>
                  </w:r>
                </w:p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ضائقة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جسدية</w:t>
                  </w:r>
                </w:p>
                <w:p w:rsidR="00000000" w:rsidDel="00000000" w:rsidP="00000000" w:rsidRDefault="00000000" w:rsidRPr="00000000" w14:paraId="00000050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ادمان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واساءة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تعاطي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المخدرات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(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الطفل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)</w:t>
                  </w:r>
                </w:p>
                <w:p w:rsidR="00000000" w:rsidDel="00000000" w:rsidP="00000000" w:rsidRDefault="00000000" w:rsidRPr="00000000" w14:paraId="00000051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ينتمي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الى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أقليات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مهمشة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/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تتعرض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للتمييز</w:t>
                  </w:r>
                </w:p>
                <w:p w:rsidR="00000000" w:rsidDel="00000000" w:rsidP="00000000" w:rsidRDefault="00000000" w:rsidRPr="00000000" w14:paraId="00000052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غير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موثق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/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ولادة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غير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مسجلة</w:t>
                  </w:r>
                </w:p>
                <w:p w:rsidR="00000000" w:rsidDel="00000000" w:rsidP="00000000" w:rsidRDefault="00000000" w:rsidRPr="00000000" w14:paraId="00000053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زواج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الاطفال</w:t>
                  </w:r>
                </w:p>
                <w:p w:rsidR="00000000" w:rsidDel="00000000" w:rsidP="00000000" w:rsidRDefault="00000000" w:rsidRPr="00000000" w14:paraId="00000054">
                  <w:pPr>
                    <w:bidi w:val="1"/>
                    <w:spacing w:after="0" w:line="240" w:lineRule="auto"/>
                    <w:jc w:val="left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ختان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i w:val="1"/>
                      <w:rtl w:val="1"/>
                    </w:rPr>
                    <w:t xml:space="preserve">الاناث</w:t>
                  </w:r>
                </w:p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الحمل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/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والدة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طفل</w:t>
                  </w:r>
                </w:p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ترتيبات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رعاية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ضعيفة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مثل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: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وجود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8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اطفال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في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منزل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واحد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اساءة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مقدم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الرعاية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لتعاطي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المخدرات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مقدم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رعاية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اعزب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غير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حصين</w:t>
                  </w:r>
                </w:p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غير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ذلك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,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يرجى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التحديد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1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4"/>
                  <w:tcBorders>
                    <w:left w:color="000000" w:space="0" w:sz="0" w:val="nil"/>
                  </w:tcBorders>
                </w:tcPr>
                <w:p w:rsidR="00000000" w:rsidDel="00000000" w:rsidP="00000000" w:rsidRDefault="00000000" w:rsidRPr="00000000" w14:paraId="0000005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ماهي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اسباب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:</w:t>
                  </w:r>
                </w:p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املأ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كل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ما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1"/>
                    </w:rPr>
                    <w:t xml:space="preserve">يطابق</w:t>
                  </w:r>
                </w:p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انفصال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لم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الشمل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السكن</w:t>
                  </w:r>
                </w:p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موت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مقدم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الرعاية</w:t>
                  </w:r>
                </w:p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اساءة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عنف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جسدي</w:t>
                  </w:r>
                </w:p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اساءة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عنف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جنسي</w:t>
                  </w:r>
                </w:p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الاساءة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العنف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العاطفي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او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النفسي</w:t>
                  </w:r>
                </w:p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الاهمال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الجسدي</w:t>
                  </w:r>
                </w:p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الاهمال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العاطفي</w:t>
                  </w:r>
                </w:p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الاهمال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الطبي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الاهمال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التعليمي</w:t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الاهمال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الاشرافي</w:t>
                  </w:r>
                </w:p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الهجر</w:t>
                  </w:r>
                </w:p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عمالة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الاطفال</w:t>
                  </w:r>
                </w:p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عمل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منطو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ِ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على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مخاطرة</w:t>
                  </w:r>
                </w:p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الاستغلال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الجنسي</w:t>
                  </w:r>
                </w:p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العبودية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البيع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الاختطاف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الاتجار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بالاطفال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/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العمالة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القسرية</w:t>
                  </w:r>
                </w:p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ffffff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في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خلاف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القانون</w:t>
                  </w:r>
                </w:p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[   ]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مرتبط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القوات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المسلحة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او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الجماعات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المسلحة</w:t>
                  </w:r>
                </w:p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7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قم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بتوفير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معلومات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اضافية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عن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الظروف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التي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ادت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الى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اعادة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فتح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:</w:t>
                  </w:r>
                </w:p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gridSpan w:val="7"/>
                  <w:shd w:fill="e7e6e6" w:val="clear"/>
                </w:tcPr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widowControl w:val="1"/>
                    <w:numPr>
                      <w:ilvl w:val="0"/>
                      <w:numId w:val="1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59" w:lineRule="auto"/>
                    <w:ind w:left="720" w:right="0" w:hanging="360"/>
                    <w:jc w:val="left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الموافقة</w:t>
                  </w:r>
                </w:p>
              </w:tc>
            </w:tr>
            <w:tr>
              <w:tc>
                <w:tcPr>
                  <w:shd w:fill="e7e6e6" w:val="clear"/>
                </w:tcPr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e7e6e6" w:val="clear"/>
                </w:tcPr>
                <w:p w:rsidR="00000000" w:rsidDel="00000000" w:rsidP="00000000" w:rsidRDefault="00000000" w:rsidRPr="00000000" w14:paraId="00000088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الاسم</w:t>
                  </w:r>
                </w:p>
              </w:tc>
              <w:tc>
                <w:tcPr>
                  <w:gridSpan w:val="2"/>
                  <w:shd w:fill="e7e6e6" w:val="clear"/>
                </w:tcPr>
                <w:p w:rsidR="00000000" w:rsidDel="00000000" w:rsidP="00000000" w:rsidRDefault="00000000" w:rsidRPr="00000000" w14:paraId="0000008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الوكالة</w:t>
                  </w:r>
                </w:p>
              </w:tc>
              <w:tc>
                <w:tcPr>
                  <w:gridSpan w:val="2"/>
                  <w:shd w:fill="e7e6e6" w:val="clear"/>
                </w:tcPr>
                <w:p w:rsidR="00000000" w:rsidDel="00000000" w:rsidP="00000000" w:rsidRDefault="00000000" w:rsidRPr="00000000" w14:paraId="0000008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معلومات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الاتصال</w:t>
                  </w:r>
                </w:p>
              </w:tc>
              <w:tc>
                <w:tcPr>
                  <w:shd w:fill="e7e6e6" w:val="clear"/>
                </w:tcPr>
                <w:p w:rsidR="00000000" w:rsidDel="00000000" w:rsidP="00000000" w:rsidRDefault="00000000" w:rsidRPr="00000000" w14:paraId="0000008D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التوقيع</w:t>
                  </w:r>
                </w:p>
              </w:tc>
            </w:tr>
            <w:tr>
              <w:tc>
                <w:tcPr>
                  <w:shd w:fill="e7e6e6" w:val="clear"/>
                </w:tcPr>
                <w:p w:rsidR="00000000" w:rsidDel="00000000" w:rsidP="00000000" w:rsidRDefault="00000000" w:rsidRPr="00000000" w14:paraId="0000008E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bookmarkStart w:colFirst="0" w:colLast="0" w:name="_heading=h.gjdgxs" w:id="0"/>
                  <w:bookmarkEnd w:id="0"/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متابع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الحالة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8F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90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92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4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c>
                <w:tcPr>
                  <w:shd w:fill="e7e6e6" w:val="clear"/>
                </w:tcPr>
                <w:p w:rsidR="00000000" w:rsidDel="00000000" w:rsidP="00000000" w:rsidRDefault="00000000" w:rsidRPr="00000000" w14:paraId="00000095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bidi w:val="1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1"/>
                    </w:rPr>
                    <w:t xml:space="preserve">المشرف</w:t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6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97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2"/>
                  <w:shd w:fill="auto" w:val="clear"/>
                </w:tcPr>
                <w:p w:rsidR="00000000" w:rsidDel="00000000" w:rsidP="00000000" w:rsidRDefault="00000000" w:rsidRPr="00000000" w14:paraId="00000099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</w:tcPr>
                <w:p w:rsidR="00000000" w:rsidDel="00000000" w:rsidP="00000000" w:rsidRDefault="00000000" w:rsidRPr="00000000" w14:paraId="0000009B">
                  <w:pPr>
                    <w:keepNext w:val="0"/>
                    <w:keepLines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Calibri" w:cs="Calibri" w:eastAsia="Calibri" w:hAnsi="Calibri"/>
                      <w:b w:val="1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9C">
            <w:pPr>
              <w:spacing w:after="0" w:line="240" w:lineRule="auto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1 of 1</w:t>
    </w:r>
  </w:p>
  <w:p w:rsidR="00000000" w:rsidDel="00000000" w:rsidP="00000000" w:rsidRDefault="00000000" w:rsidRPr="00000000" w14:paraId="000000A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اعادة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فتح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B581F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B581F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kzo62Wh30LykihfcL9arC8JSog==">AMUW2mW2C2kmA0mgib41NiPGr7ZzO2eT/AO08tm5rlxeVB9nLNhH7iy6ivKQnqqub/T7R1xGj0i4amJ25eDTsBpgPwV0KbXzteLEgD/J4nsR6fVs8gu8mk0LqJsNahuJdv4BXv512Usm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2019-04-02T09:24:00Z</dcterms:created>
  <dc:creator>Microsoft Office User</dc:creator>
</cp:coreProperties>
</file>